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EA" w:rsidRDefault="00330FEA" w:rsidP="00330FEA"/>
    <w:p w:rsidR="00330FEA" w:rsidRPr="00C14BED" w:rsidRDefault="00330FEA" w:rsidP="00330FEA">
      <w:pPr>
        <w:rPr>
          <w:b/>
          <w:sz w:val="32"/>
          <w:u w:val="single"/>
        </w:rPr>
      </w:pPr>
      <w:r>
        <w:t xml:space="preserve"> </w:t>
      </w:r>
      <w:r w:rsidRPr="00C14BED">
        <w:rPr>
          <w:b/>
          <w:sz w:val="32"/>
          <w:u w:val="single"/>
        </w:rPr>
        <w:t>Инвентаризация земли  30 апреля 2019</w:t>
      </w:r>
      <w:r w:rsidR="00C14BED">
        <w:rPr>
          <w:b/>
          <w:sz w:val="32"/>
          <w:u w:val="single"/>
        </w:rPr>
        <w:t>г.</w:t>
      </w:r>
    </w:p>
    <w:p w:rsidR="00330FEA" w:rsidRPr="00C14BED" w:rsidRDefault="00330FEA" w:rsidP="00330FEA">
      <w:pPr>
        <w:rPr>
          <w:sz w:val="28"/>
        </w:rPr>
      </w:pPr>
      <w:r w:rsidRPr="00C14BED">
        <w:rPr>
          <w:sz w:val="28"/>
        </w:rPr>
        <w:t>Россиян ждет массовая инвентаризация недвижимости и земли</w:t>
      </w:r>
    </w:p>
    <w:p w:rsidR="00330FEA" w:rsidRPr="00C14BED" w:rsidRDefault="00330FEA" w:rsidP="00330FEA">
      <w:pPr>
        <w:rPr>
          <w:sz w:val="28"/>
        </w:rPr>
      </w:pPr>
      <w:r w:rsidRPr="00C14BED">
        <w:rPr>
          <w:sz w:val="28"/>
        </w:rPr>
        <w:t>Вопрос выявления неучтенных объектов обложения налогом на имущество давно прорабатывается ФНС. На этот раз к решению подключилось и Министерство экономразвити</w:t>
      </w:r>
      <w:bookmarkStart w:id="0" w:name="_GoBack"/>
      <w:bookmarkEnd w:id="0"/>
      <w:r w:rsidRPr="00C14BED">
        <w:rPr>
          <w:sz w:val="28"/>
        </w:rPr>
        <w:t>я РФ, заявившее о намерении властей провести полную инвентаризацию всех объектов недвижимости и земельных участков. Подробнее о планах масштабной инвентаризации читайте в нашей статье.</w:t>
      </w:r>
    </w:p>
    <w:p w:rsidR="00330FEA" w:rsidRPr="00C14BED" w:rsidRDefault="00330FEA" w:rsidP="00330FEA">
      <w:pPr>
        <w:rPr>
          <w:sz w:val="28"/>
          <w:u w:val="single"/>
        </w:rPr>
      </w:pPr>
      <w:r w:rsidRPr="00C14BED">
        <w:rPr>
          <w:sz w:val="28"/>
          <w:u w:val="single"/>
        </w:rPr>
        <w:t>Для чего нужна массовая инвентаризация</w:t>
      </w:r>
    </w:p>
    <w:p w:rsidR="00330FEA" w:rsidRPr="00C14BED" w:rsidRDefault="00330FEA" w:rsidP="00330FEA">
      <w:pPr>
        <w:rPr>
          <w:sz w:val="28"/>
        </w:rPr>
      </w:pPr>
      <w:r w:rsidRPr="00C14BED">
        <w:rPr>
          <w:sz w:val="28"/>
        </w:rPr>
        <w:t>В настоящее время сложилась ситуация, когда на частных земельных участках построено множество объектов, значительная часть которых является капитальными, а значит подлежит обложению налогом на имущество. Однако в установленном порядке такие объекты не зарегистрированы, а значит начислить на них налог ИФНС не вправе.</w:t>
      </w:r>
    </w:p>
    <w:p w:rsidR="00330FEA" w:rsidRPr="00C14BED" w:rsidRDefault="00330FEA" w:rsidP="00330FEA">
      <w:pPr>
        <w:rPr>
          <w:sz w:val="28"/>
        </w:rPr>
      </w:pPr>
      <w:r w:rsidRPr="00C14BED">
        <w:rPr>
          <w:sz w:val="28"/>
        </w:rPr>
        <w:t>Похожая ситуация и с самими земельными участками. По оценкам специалистов, около 70% участков не имеют четких границ или измерены неверно, что опять же содержит резервы для дополнительных налоговых поступлений в бюджет.</w:t>
      </w:r>
    </w:p>
    <w:p w:rsidR="00330FEA" w:rsidRPr="00C14BED" w:rsidRDefault="00330FEA" w:rsidP="00330FEA">
      <w:pPr>
        <w:rPr>
          <w:sz w:val="28"/>
          <w:u w:val="single"/>
        </w:rPr>
      </w:pPr>
      <w:r w:rsidRPr="00C14BED">
        <w:rPr>
          <w:sz w:val="28"/>
          <w:u w:val="single"/>
        </w:rPr>
        <w:t>Как планируется проводить инвентаризацию на практике</w:t>
      </w:r>
    </w:p>
    <w:p w:rsidR="00330FEA" w:rsidRPr="00C14BED" w:rsidRDefault="00330FEA" w:rsidP="00330FEA">
      <w:pPr>
        <w:rPr>
          <w:sz w:val="28"/>
        </w:rPr>
      </w:pPr>
      <w:r w:rsidRPr="00C14BED">
        <w:rPr>
          <w:sz w:val="28"/>
        </w:rPr>
        <w:t>Попытки выявить неучтенные объекты и актуализировать базу Росреестра уже предпринимались. Примером тому стал эксперимент, проведенный в Московской области, когда для выявления таких объектов использовались летательные дроны.</w:t>
      </w:r>
    </w:p>
    <w:p w:rsidR="00330FEA" w:rsidRPr="00C14BED" w:rsidRDefault="00330FEA" w:rsidP="00330FEA">
      <w:pPr>
        <w:rPr>
          <w:sz w:val="28"/>
        </w:rPr>
      </w:pPr>
      <w:r w:rsidRPr="00C14BED">
        <w:rPr>
          <w:sz w:val="28"/>
        </w:rPr>
        <w:t>Однако практика показала, что полностью механизировать этот процесс невозможно: в качестве объекта недвижимости дроном фиксируются и те постройки, которые таковыми не являются (надувной бассейн, дровяной сарай и т.д.). Выставлять владельцам требования о регистрации объектов только на основании фотосъемки с дрона было бы ошибочным и более того, подорвало бы репутацию государственных органов многочисленными жалобами владельцев имущества на необоснованные требования.</w:t>
      </w:r>
    </w:p>
    <w:p w:rsidR="00330FEA" w:rsidRPr="00C14BED" w:rsidRDefault="00330FEA" w:rsidP="00330FEA">
      <w:pPr>
        <w:rPr>
          <w:sz w:val="28"/>
        </w:rPr>
      </w:pPr>
      <w:r w:rsidRPr="00C14BED">
        <w:rPr>
          <w:sz w:val="28"/>
        </w:rPr>
        <w:t xml:space="preserve">Очевидно, что фотосъемка с дрона может быть только источником исходной информации, которую в дальнейшем необходимо обработать вручную и проанализировать. Для этого на место должна прибыть выездная группа, в составе которой должен быть кадастровый инженер, и убедиться, что </w:t>
      </w:r>
      <w:r w:rsidRPr="00C14BED">
        <w:rPr>
          <w:sz w:val="28"/>
        </w:rPr>
        <w:lastRenderedPageBreak/>
        <w:t>выявленный дроном объект действительно отвечает признакам капитального строения. Только после этого владельцу можно выставить уведомление о необходимости поставить имущество на кадастровый учет. А учитывая масштаб территории России и ограниченные человеческие ресурсы Бюро технической инвентаризации, задача представляется практически непосильной. Поэтому поиск универсального механизма проведения массовой инвентаризации продолжается.</w:t>
      </w:r>
    </w:p>
    <w:p w:rsidR="00330FEA" w:rsidRPr="00C14BED" w:rsidRDefault="00330FEA" w:rsidP="00330FEA">
      <w:pPr>
        <w:rPr>
          <w:sz w:val="28"/>
          <w:u w:val="single"/>
        </w:rPr>
      </w:pPr>
      <w:r w:rsidRPr="00C14BED">
        <w:rPr>
          <w:sz w:val="28"/>
          <w:u w:val="single"/>
        </w:rPr>
        <w:t>Законны ли такие проверки?</w:t>
      </w:r>
    </w:p>
    <w:p w:rsidR="00330FEA" w:rsidRPr="00C14BED" w:rsidRDefault="00330FEA" w:rsidP="00330FEA">
      <w:pPr>
        <w:rPr>
          <w:sz w:val="28"/>
        </w:rPr>
      </w:pPr>
      <w:r w:rsidRPr="00C14BED">
        <w:rPr>
          <w:sz w:val="28"/>
        </w:rPr>
        <w:t>У собственников имущества может возникнуть вопрос, насколько законно требование проверяющих допустить их на территорию участка и дать возможность осмотреть спорные объекты.</w:t>
      </w:r>
    </w:p>
    <w:p w:rsidR="00330FEA" w:rsidRPr="00C14BED" w:rsidRDefault="00330FEA" w:rsidP="00330FEA">
      <w:pPr>
        <w:rPr>
          <w:sz w:val="28"/>
        </w:rPr>
      </w:pPr>
      <w:r w:rsidRPr="00C14BED">
        <w:rPr>
          <w:sz w:val="28"/>
        </w:rPr>
        <w:t>Такое требование совершенно законно: административное обследование предусмотрено ст.71.1 Земельного кодекса РФ. Что касается результатов обследования, то в случае, если собственник желает оспорить, что баня или сарай являются объектом недвижимости, он может обратиться в суд. Ответчиками выступят ФНС и Федеральная служба госрегистрации, кадастра и картографии.</w:t>
      </w:r>
    </w:p>
    <w:p w:rsidR="00330FEA" w:rsidRPr="00C14BED" w:rsidRDefault="00330FEA" w:rsidP="00330FEA">
      <w:pPr>
        <w:rPr>
          <w:sz w:val="28"/>
        </w:rPr>
      </w:pPr>
    </w:p>
    <w:p w:rsidR="00330FEA" w:rsidRPr="00C14BED" w:rsidRDefault="00330FEA" w:rsidP="00330FEA">
      <w:pPr>
        <w:rPr>
          <w:sz w:val="28"/>
          <w:u w:val="single"/>
        </w:rPr>
      </w:pPr>
      <w:r w:rsidRPr="00C14BED">
        <w:rPr>
          <w:sz w:val="28"/>
          <w:u w:val="single"/>
        </w:rPr>
        <w:t>Итоги</w:t>
      </w:r>
    </w:p>
    <w:p w:rsidR="00330FEA" w:rsidRPr="00C14BED" w:rsidRDefault="00330FEA" w:rsidP="00330FEA">
      <w:pPr>
        <w:rPr>
          <w:sz w:val="28"/>
        </w:rPr>
      </w:pPr>
      <w:r w:rsidRPr="00C14BED">
        <w:rPr>
          <w:sz w:val="28"/>
        </w:rPr>
        <w:t>В ближайшее время следует ожидать массовой инвентаризации объектов недвижимости по всей территории России. Ситуация осложняется поиском универсального метода проведения проверки. Однако сам вопрос о необходимости такой работы уже решен и проведение ее – вопрос времени. Подобные действия позволят актуализировать базу Росреестра и увеличить налогооблагаемую базу.</w:t>
      </w:r>
    </w:p>
    <w:p w:rsidR="00330FEA" w:rsidRPr="00C14BED" w:rsidRDefault="00330FEA" w:rsidP="00330FEA">
      <w:pPr>
        <w:rPr>
          <w:sz w:val="28"/>
        </w:rPr>
      </w:pPr>
    </w:p>
    <w:p w:rsidR="00330FEA" w:rsidRPr="007F40AA" w:rsidRDefault="007F40AA" w:rsidP="00330FEA">
      <w:pPr>
        <w:rPr>
          <w:sz w:val="28"/>
        </w:rPr>
      </w:pPr>
      <w:r w:rsidRPr="007F40AA">
        <w:rPr>
          <w:sz w:val="28"/>
        </w:rPr>
        <w:t xml:space="preserve">  </w:t>
      </w:r>
    </w:p>
    <w:p w:rsidR="00E240F1" w:rsidRDefault="00E240F1"/>
    <w:sectPr w:rsidR="00E240F1" w:rsidSect="0060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EA"/>
    <w:rsid w:val="00330FEA"/>
    <w:rsid w:val="006014B3"/>
    <w:rsid w:val="007F40AA"/>
    <w:rsid w:val="008B51B3"/>
    <w:rsid w:val="00B6476B"/>
    <w:rsid w:val="00C14BED"/>
    <w:rsid w:val="00E2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6327A-D313-493D-8D11-92E191F2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9CB04-E0AC-4AFF-B8D4-96153910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 Krimer</dc:creator>
  <cp:keywords/>
  <dc:description/>
  <cp:lastModifiedBy>Elena Limarenko</cp:lastModifiedBy>
  <cp:revision>2</cp:revision>
  <dcterms:created xsi:type="dcterms:W3CDTF">2019-05-24T21:50:00Z</dcterms:created>
  <dcterms:modified xsi:type="dcterms:W3CDTF">2019-05-24T21:50:00Z</dcterms:modified>
</cp:coreProperties>
</file>