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Алексей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t>satellite@yandex.ru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в 17:10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Здравствуйте!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Нанятая фирма неправильно установила столбы на въезде - они сильно ограничили заезд машины.</w:t>
      </w: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 повороте грузовые не заедут - будут задевать столб. К лесу нужно ставить столбы.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же не хотите, чтобы потом пришлось спиливать болгаркой Вашу работу, а Вы потом будете в полицию обращаться и судиться (со </w:t>
      </w:r>
      <w:proofErr w:type="gramStart"/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мной например</w:t>
      </w:r>
      <w:proofErr w:type="gramEnd"/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думаю, что горячая война в Ваших интересах. Не конструктивно.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вообще, за 7 лет можно было бы хотя бы с камерами разобраться и беспроводной сетью. Пароли там сбрасываются (не получилось, ну предали бы образец через </w:t>
      </w:r>
      <w:proofErr w:type="spellStart"/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Дубнова</w:t>
      </w:r>
      <w:proofErr w:type="spellEnd"/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подобрали бы, вспомнили пароли в конце концов).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бюджет Ваш - 50% на зарплату не выглядит оправданным. Могли бы хоть схитрить - 25% на зарплату, 25% на договора или под отчёт.</w:t>
      </w:r>
    </w:p>
    <w:p w:rsidR="00A86AC9" w:rsidRPr="00A86AC9" w:rsidRDefault="00A86AC9" w:rsidP="00A86A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критика в мой адрес уже смешна - можно уже ставки делать, упомянет ли Быкова Максимова в своём годовом отчёте. Люди уже смеются!</w:t>
      </w:r>
    </w:p>
    <w:p w:rsidR="00A86AC9" w:rsidRPr="00A86AC9" w:rsidRDefault="00A86AC9" w:rsidP="00590B82">
      <w:pPr>
        <w:spacing w:after="0" w:line="240" w:lineRule="auto"/>
        <w:jc w:val="both"/>
        <w:rPr>
          <w:b/>
          <w:sz w:val="28"/>
          <w:szCs w:val="28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AC9">
        <w:rPr>
          <w:b/>
          <w:sz w:val="28"/>
          <w:szCs w:val="28"/>
        </w:rPr>
        <w:t>Ответ Максимову А.М.</w:t>
      </w:r>
    </w:p>
    <w:p w:rsidR="00453734" w:rsidRDefault="00B23C99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="006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установить ворота, а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уже их спиливает 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болгаркой, беспокоясь о грузовиках. От холодной войны 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А.М. «со товарищи» переходит к горячей. Да,  обратимся в суд, если будут акты вандализма, теперь знаем кто. </w:t>
      </w:r>
    </w:p>
    <w:p w:rsidR="00453734" w:rsidRPr="00453734" w:rsidRDefault="00453734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Камеры. </w:t>
      </w:r>
    </w:p>
    <w:p w:rsidR="00451BA8" w:rsidRDefault="00453734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600 тысяч рублей Максимов приобрел 12 камер. Камеры низкого качества, 4 из них просто висели на столбах без подсоединений, как камуфляж, 4 были подсоединены, но не работали, 4 сначала работали, потом перестали. Каждая камера обошлась Товариществу 50 тысяч рублей, </w:t>
      </w:r>
      <w:r w:rsidR="006E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стоит около 5</w:t>
      </w:r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рублей., т.е. </w:t>
      </w:r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порядок дешевле. Пароли, конечно, подобрали, только камеры не работали, видимо, Б/у. Деньги за камеры Максимов перечислял через ИП Стасов, к </w:t>
      </w:r>
      <w:proofErr w:type="spellStart"/>
      <w:r w:rsidR="006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proofErr w:type="spellEnd"/>
      <w:r w:rsidR="006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приложены ни чеки, ни счета фактуры, ни техническое описание, ни гарантии. Понятно, что Стасов не является производителем видео-камер, </w:t>
      </w:r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баснословно дорогих и некачественных </w:t>
      </w:r>
      <w:proofErr w:type="gramStart"/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 компанией</w:t>
      </w:r>
      <w:proofErr w:type="gramEnd"/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 и К</w:t>
      </w:r>
      <w:r w:rsidR="00451BA8" w:rsidRPr="00451B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6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засекречено.</w:t>
      </w:r>
      <w:r w:rsidR="00451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BA8" w:rsidRPr="00451BA8" w:rsidRDefault="00451BA8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Зарпл</w:t>
      </w:r>
      <w:r w:rsidRPr="0045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ата.</w:t>
      </w:r>
    </w:p>
    <w:p w:rsidR="00E16A7C" w:rsidRDefault="00451BA8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Насчет «схитрить» Максимов большой мастер. Ежегодно Максимов через ИП Стасов выплачивал себе вознаграждение по 450 тысяч рублей, т.е. 37,5 тысяч рублей в месяц. Работа называлась «Управление инфраструктурой», в чем заключалась работа</w:t>
      </w:r>
      <w:r w:rsidR="0059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известно. </w:t>
      </w:r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Максимов через ИП Стасов ежегодно выплачивал себе по 220 тысяч рублей за работу «Видеонаблюдение за территорией», это ещё 18,3 </w:t>
      </w:r>
      <w:proofErr w:type="spellStart"/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>/месс, итого 55, 8 тыс. руб./мес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всякие мелочи, например</w:t>
      </w:r>
      <w:r w:rsidR="000E0C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«Утилизация нержавеющего бака»</w:t>
      </w:r>
      <w:r w:rsidR="000E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ИП Стасов было выплачено</w:t>
      </w:r>
      <w:r w:rsidR="000E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тыс. рублей. Нержавеющий </w:t>
      </w:r>
      <w:proofErr w:type="spellStart"/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девятикубовый</w:t>
      </w:r>
      <w:proofErr w:type="spellEnd"/>
      <w:r w:rsidR="0042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 был спилен и вывезен в неизвестном направлении, за металлолом Товарищество денег не получило. </w:t>
      </w:r>
      <w:r w:rsidR="000E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Хитростей можно ещё много перечислять, но самый главный «шедевр», </w:t>
      </w:r>
      <w:r w:rsidR="00B56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</w:t>
      </w:r>
      <w:r w:rsidR="00B568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«жемчужина» - это «</w:t>
      </w:r>
      <w:r w:rsidR="00E16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водоп</w:t>
      </w:r>
      <w:r w:rsidR="00B5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ровода». </w:t>
      </w:r>
    </w:p>
    <w:p w:rsidR="00E16A7C" w:rsidRPr="00E16A7C" w:rsidRDefault="00E16A7C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водопровода».</w:t>
      </w:r>
    </w:p>
    <w:p w:rsidR="009B4904" w:rsidRDefault="003435D8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2015 года, через год после принятия Решения,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разъяснял садоводам,  в чем заключался замысел «ремонт</w:t>
      </w:r>
      <w:r w:rsidR="00E3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3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предполагалось, что только </w:t>
      </w:r>
      <w:r w:rsidR="00E3194B" w:rsidRPr="00E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«Часть центральной трубы наземного водопровода»</w:t>
      </w:r>
      <w:r w:rsidR="00E3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задумано было сделать подземной. 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часть, где, сколько метров и, главное</w:t>
      </w:r>
      <w:r w:rsidR="00443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зачем, если всё остальное находится на поверхности земли</w:t>
      </w:r>
      <w:r w:rsidR="009C7C66" w:rsidRP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Садоводам не было  представлено ни проекта, ни сметы, так, с «потолка», целевой взнос</w:t>
      </w:r>
      <w:r w:rsidR="000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9500</w:t>
      </w:r>
      <w:r w:rsidR="000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этой программе не было сделано ничего, но </w:t>
      </w:r>
      <w:r w:rsidR="00BA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сданные 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тоже 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растворились. Дисциплинированные садоводы сдали</w:t>
      </w:r>
      <w:r w:rsidR="00E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proofErr w:type="gramEnd"/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9500= </w:t>
      </w:r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полные «</w:t>
      </w:r>
      <w:proofErr w:type="spellStart"/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непонятки</w:t>
      </w:r>
      <w:proofErr w:type="spellEnd"/>
      <w:r w:rsidR="009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C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сданные</w:t>
      </w:r>
      <w:r w:rsidR="006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использованные по целевому назначению </w:t>
      </w:r>
      <w:r w:rsidR="00C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должны были содержаться на р/счете Товарищества, </w:t>
      </w:r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их не было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совсем, 0, и вообще</w:t>
      </w:r>
      <w:r w:rsidR="009B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 </w:t>
      </w:r>
      <w:r w:rsidR="0082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своего освобождения от должности 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передал никаких денег, ни </w:t>
      </w:r>
      <w:r w:rsidR="006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исходящих остатков 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взносов</w:t>
      </w:r>
      <w:r w:rsidR="00CA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р/</w:t>
      </w:r>
      <w:proofErr w:type="spellStart"/>
      <w:r w:rsidR="00CA5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целевых, ни из кассы. </w:t>
      </w:r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Неиспользованные денежные средства целевого фонда не могут быть использованы на текущие расходы. </w:t>
      </w:r>
      <w:proofErr w:type="gramStart"/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proofErr w:type="gramEnd"/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наше Правление </w:t>
      </w:r>
      <w:r w:rsidR="00E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</w:t>
      </w:r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передало Максимову  А.М. 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р/счете</w:t>
      </w:r>
      <w:r w:rsidR="0016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«Арес Банк» </w:t>
      </w:r>
      <w:r w:rsidR="004F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1 500 000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целевого фонда </w:t>
      </w:r>
      <w:r w:rsidR="0026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рублём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нержавеющих </w:t>
      </w:r>
      <w:proofErr w:type="spellStart"/>
      <w:r w:rsidR="004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девятикубовых</w:t>
      </w:r>
      <w:proofErr w:type="spellEnd"/>
      <w:r w:rsidR="004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 для питьевой воды</w:t>
      </w:r>
      <w:r w:rsidR="00CA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(предполагалось по 500 тысяч рублей каждый)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</w:t>
      </w:r>
      <w:r w:rsidR="0026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баков из </w:t>
      </w:r>
      <w:r w:rsidR="006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нержавейки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 приобрел синюю пластмассу</w:t>
      </w:r>
      <w:r w:rsidR="006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600 тысяч рублей, 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деньги </w:t>
      </w:r>
      <w:r w:rsidR="0069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«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растворились</w:t>
      </w:r>
      <w:r w:rsidR="00697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отражались как «остатки денежных средств целевого фонда». Так что, с хитростью</w:t>
      </w:r>
      <w:r w:rsidR="008A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Максимова </w:t>
      </w:r>
      <w:r w:rsidR="0097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 порядке.</w:t>
      </w:r>
      <w:r w:rsidR="00E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904" w:rsidRDefault="009B4904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удачи хитрому Максимову А.М. </w:t>
      </w:r>
      <w:r w:rsidR="0006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смешливой компании! </w:t>
      </w:r>
    </w:p>
    <w:p w:rsidR="00A86AC9" w:rsidRPr="00A86AC9" w:rsidRDefault="009B4904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К. Быкова</w:t>
      </w:r>
      <w:r w:rsidR="00380C74"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86AC9"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"https://mail360.yandex.ru/?from=mail_header" </w:instrText>
      </w:r>
      <w:r w:rsidR="00380C74"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86AC9" w:rsidRPr="00A86AC9" w:rsidRDefault="00380C74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86AC9"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"https://disk.yandex.ru/notes" </w:instrText>
      </w: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86AC9" w:rsidRPr="00A86AC9" w:rsidRDefault="00380C74" w:rsidP="00590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86AC9"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"https://mail.yandex.ru/?utm_source=main_stripe_big&amp;uid=9740469" \l "contacts" </w:instrText>
      </w: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86AC9" w:rsidRPr="00A86AC9" w:rsidRDefault="00380C74" w:rsidP="00A86A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86AC9"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"https://yandex.ru/chat" \t "_blank" </w:instrText>
      </w: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86AC9" w:rsidRPr="00A86AC9" w:rsidRDefault="00380C74" w:rsidP="00A8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66572" w:rsidRDefault="00D66572"/>
    <w:sectPr w:rsidR="00D66572" w:rsidSect="00D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C9"/>
    <w:rsid w:val="0006174A"/>
    <w:rsid w:val="00073432"/>
    <w:rsid w:val="00095F88"/>
    <w:rsid w:val="000E0C4C"/>
    <w:rsid w:val="00137E6E"/>
    <w:rsid w:val="00162594"/>
    <w:rsid w:val="00245B90"/>
    <w:rsid w:val="0026244F"/>
    <w:rsid w:val="0026334F"/>
    <w:rsid w:val="003435D8"/>
    <w:rsid w:val="00380C74"/>
    <w:rsid w:val="00427FBA"/>
    <w:rsid w:val="00443EEC"/>
    <w:rsid w:val="00447026"/>
    <w:rsid w:val="00451BA8"/>
    <w:rsid w:val="00453734"/>
    <w:rsid w:val="00492C4B"/>
    <w:rsid w:val="004F6280"/>
    <w:rsid w:val="00504583"/>
    <w:rsid w:val="00590B82"/>
    <w:rsid w:val="006832F8"/>
    <w:rsid w:val="00697257"/>
    <w:rsid w:val="006E6AA8"/>
    <w:rsid w:val="00793D41"/>
    <w:rsid w:val="007D5965"/>
    <w:rsid w:val="00825C72"/>
    <w:rsid w:val="008A38D8"/>
    <w:rsid w:val="0095604B"/>
    <w:rsid w:val="00974F9A"/>
    <w:rsid w:val="009B4904"/>
    <w:rsid w:val="009C7C66"/>
    <w:rsid w:val="00A86AC9"/>
    <w:rsid w:val="00B23C99"/>
    <w:rsid w:val="00B568E8"/>
    <w:rsid w:val="00BA2051"/>
    <w:rsid w:val="00C478E9"/>
    <w:rsid w:val="00C6786C"/>
    <w:rsid w:val="00CA56D0"/>
    <w:rsid w:val="00D66572"/>
    <w:rsid w:val="00E16A7C"/>
    <w:rsid w:val="00E3194B"/>
    <w:rsid w:val="00E55AFA"/>
    <w:rsid w:val="00E870B8"/>
    <w:rsid w:val="00ED186B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64AF-C5C8-417F-ABF3-93DC66B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2"/>
  </w:style>
  <w:style w:type="paragraph" w:styleId="1">
    <w:name w:val="heading 1"/>
    <w:basedOn w:val="a"/>
    <w:link w:val="10"/>
    <w:uiPriority w:val="9"/>
    <w:qFormat/>
    <w:rsid w:val="00A86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A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A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A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rol">
    <w:name w:val="control"/>
    <w:basedOn w:val="a0"/>
    <w:rsid w:val="00A86A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A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6A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sheaderservice-text">
    <w:name w:val="psheaderservice-text"/>
    <w:basedOn w:val="a0"/>
    <w:rsid w:val="00A86AC9"/>
  </w:style>
  <w:style w:type="character" w:customStyle="1" w:styleId="user-accountname">
    <w:name w:val="user-account__name"/>
    <w:basedOn w:val="a0"/>
    <w:rsid w:val="00A86AC9"/>
  </w:style>
  <w:style w:type="character" w:customStyle="1" w:styleId="text">
    <w:name w:val="text"/>
    <w:basedOn w:val="a0"/>
    <w:rsid w:val="00A86AC9"/>
  </w:style>
  <w:style w:type="character" w:customStyle="1" w:styleId="mail-toolbar-item-text">
    <w:name w:val="mail-toolbar-item-text"/>
    <w:basedOn w:val="a0"/>
    <w:rsid w:val="00A86AC9"/>
  </w:style>
  <w:style w:type="character" w:customStyle="1" w:styleId="button2-text">
    <w:name w:val="button2-text"/>
    <w:basedOn w:val="a0"/>
    <w:rsid w:val="00A86AC9"/>
  </w:style>
  <w:style w:type="character" w:customStyle="1" w:styleId="senderemailiwfmg">
    <w:name w:val="sender_email_iwfmg"/>
    <w:basedOn w:val="a0"/>
    <w:rsid w:val="00A86AC9"/>
  </w:style>
  <w:style w:type="paragraph" w:styleId="a4">
    <w:name w:val="Balloon Text"/>
    <w:basedOn w:val="a"/>
    <w:link w:val="a5"/>
    <w:uiPriority w:val="99"/>
    <w:semiHidden/>
    <w:unhideWhenUsed/>
    <w:rsid w:val="00A8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9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2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6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Aleona</cp:lastModifiedBy>
  <cp:revision>2</cp:revision>
  <dcterms:created xsi:type="dcterms:W3CDTF">2022-10-25T15:51:00Z</dcterms:created>
  <dcterms:modified xsi:type="dcterms:W3CDTF">2022-10-25T15:51:00Z</dcterms:modified>
</cp:coreProperties>
</file>